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rPr>
          <w:rFonts w:ascii="Tahoma" w:eastAsiaTheme="minorHAnsi" w:hAnsi="Tahoma" w:cs="Tahoma"/>
          <w:color w:val="auto"/>
          <w:sz w:val="20"/>
          <w:szCs w:val="20"/>
        </w:rPr>
      </w:pPr>
      <w:r>
        <w:rPr>
          <w:rFonts w:ascii="Tahoma" w:eastAsiaTheme="minorHAnsi" w:hAnsi="Tahoma" w:cs="Tahoma"/>
          <w:color w:val="auto"/>
          <w:sz w:val="20"/>
          <w:szCs w:val="20"/>
        </w:rPr>
        <w:t xml:space="preserve">Документ предоставлен </w:t>
      </w:r>
      <w:hyperlink r:id="rId4" w:history="1">
        <w:proofErr w:type="spellStart"/>
        <w:r>
          <w:rPr>
            <w:rFonts w:ascii="Tahoma" w:eastAsiaTheme="minorHAnsi" w:hAnsi="Tahoma" w:cs="Tahoma"/>
            <w:color w:val="0000FF"/>
            <w:sz w:val="20"/>
            <w:szCs w:val="20"/>
          </w:rPr>
          <w:t>КонсультантПлюс</w:t>
        </w:r>
        <w:proofErr w:type="spellEnd"/>
      </w:hyperlink>
      <w:r>
        <w:rPr>
          <w:rFonts w:ascii="Tahoma" w:eastAsiaTheme="minorHAnsi" w:hAnsi="Tahoma" w:cs="Tahoma"/>
          <w:color w:val="auto"/>
          <w:sz w:val="20"/>
          <w:szCs w:val="20"/>
        </w:rPr>
        <w:t xml:space="preserve"> ГЛАВНАЯ-НОТАРИАТ-ПРАВОВЫЕ ОСНОВЫ НОТАРИАЛЬНОЙ ДЕЯТЕЛЬНОСТИ</w:t>
      </w: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rPr>
          <w:rFonts w:ascii="Tahoma" w:eastAsiaTheme="minorHAnsi" w:hAnsi="Tahoma" w:cs="Tahoma"/>
          <w:color w:val="auto"/>
          <w:sz w:val="20"/>
          <w:szCs w:val="20"/>
        </w:rPr>
      </w:pPr>
      <w:r>
        <w:rPr>
          <w:rFonts w:ascii="Tahoma" w:eastAsiaTheme="minorHAnsi" w:hAnsi="Tahoma" w:cs="Tahoma"/>
          <w:color w:val="auto"/>
          <w:sz w:val="20"/>
          <w:szCs w:val="20"/>
        </w:rPr>
        <w:br/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Утверждаю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Заместитель Министра юстиции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Российской Федерации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Д.В.НОВАК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 августа 2019 г.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Статс-секретарь -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заместитель Министра юстиции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Российской Федерации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Ю.С.ЛЮБИМОВ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19 января 2016 г.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Принят</w:t>
      </w:r>
      <w:proofErr w:type="gramEnd"/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решением Собрания представителей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нотариальных палат субъектов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Российской Федерации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(протокол от 16 ноября 2015 г. N 33),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 изменениями, принятыми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решением Собрания представителей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нотариальных палат субъектов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Российской Федерации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(протокол от 23.04.2019 N 40)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КОДЕКС</w:t>
      </w: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ПРОФЕССИОНАЛЬНОЙ ЭТИКИ НОТАРИУСОВ В РОССИЙСКОЙ ФЕДЕРАЦИИ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ПРЕАМБУЛА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Принимая во внимание, что нотариат Российской Федерации относится к нотариату латинского типа и является членом Международного союза нотариата;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исходя из публичного характера деятельности нотариусов, совершающих нотариальные действия от имени Российской Федерации, и нотариальных палат субъектов Российской Федерации, осуществляющих </w:t>
      </w:r>
      <w:proofErr w:type="gramStart"/>
      <w:r>
        <w:rPr>
          <w:rFonts w:ascii="Arial" w:hAnsi="Arial" w:cs="Arial"/>
          <w:sz w:val="20"/>
          <w:szCs w:val="20"/>
        </w:rPr>
        <w:t>контроль за</w:t>
      </w:r>
      <w:proofErr w:type="gramEnd"/>
      <w:r>
        <w:rPr>
          <w:rFonts w:ascii="Arial" w:hAnsi="Arial" w:cs="Arial"/>
          <w:sz w:val="20"/>
          <w:szCs w:val="20"/>
        </w:rPr>
        <w:t xml:space="preserve"> организацией нотариальной деятельности;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учитывая, что </w:t>
      </w:r>
      <w:hyperlink r:id="rId5" w:history="1">
        <w:r>
          <w:rPr>
            <w:rFonts w:ascii="Arial" w:hAnsi="Arial" w:cs="Arial"/>
            <w:color w:val="0000FF"/>
            <w:sz w:val="20"/>
            <w:szCs w:val="20"/>
          </w:rPr>
          <w:t>статья 6.1</w:t>
        </w:r>
      </w:hyperlink>
      <w:r>
        <w:rPr>
          <w:rFonts w:ascii="Arial" w:hAnsi="Arial" w:cs="Arial"/>
          <w:sz w:val="20"/>
          <w:szCs w:val="20"/>
        </w:rPr>
        <w:t xml:space="preserve"> Основ законодательства Российской Федерации о нотариате предусматривает принятие Кодекса профессиональной этики нотариусов в Российской Федерации (далее - Кодекс);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целях повышения доверия государства и общества к профессиональной деятельности нотариуса;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настоящим Кодексом устанавливаются нормы профессионального поведения, основанные на положениях законодательства Российской Федерации, международных стандартах латинского нотариата, обязательность соблюдения которых определяется статусом нотариуса.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Глава 1. ОБЩИЕ ПОЛОЖЕНИЯ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1.1. Под профессиональной этикой нотариуса настоящим Кодексом понимается система норм, устанавливающая единые стандарты профессионального поведения нотариуса.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1.2. Настоящий Кодекс устанавливает нормы профессионального поведения нотариуса и лица, его замещающего (далее - нотариус), основания возникновения дисциплинарной ответственности нотариуса, порядок привлечения к дисциплинарной ответственности, меры дисциплинарной ответственности, меры поощрения.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1.3. Положения настоящего Кодекса обязательны для нотариуса.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Глава 2. ПРИНЦИПЫ ПРОФЕССИОНАЛЬНОЙ ЭТИКИ НОТАРИУСА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2.1. Нотариус в своей деятельности руководствуется принципами и заповедями Международного союза нотариата: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2.1.1. уважай свое Министерство;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2.1.2. исполняй свой служебный долг надлежащим образом;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2.1.3. совершай нотариальное действие, если ты уверен, что действуешь в рамках закона, разрешай сомнения до совершения действия, воздерживайся от действия при сомнении в его законности и правильности;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2.1.4. воздавай должное Правде;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2.1.5. действуй осмотрительно;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2.1.6. изучай материалы с пристрастием и повышенной тщательностью;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2.1.7. советуйся с Честью;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2.1.8. руководствуйся Справедливостью;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2.1.9. ограничивайся Законом;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2.1.10. работай с Достоинством;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2.1.11. помни, что целью твоей профессиональной деятельности является предупреждение гражданско-правовых споров.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2.2. Нотариус в своей деятельности руководствуется принципами российского нотариата: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2.2.1. исполняй обязанности нотариуса в соответствии с законом и совестью;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2.2.2. сохраняй профессиональную тайну;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2.2.3. руководствуйся гуманностью и уважением к человеку.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Глава 3. ОБЩИЕ ТРЕБОВАНИЯ, ПРЕДЪЯВЛЯЕМЫЕ</w:t>
      </w: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К ПРОФЕССИОНАЛЬНОМУ ПОВЕДЕНИЮ НОТАРИУСА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3.1. Нотариус обязан: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3.1.1. при осуществлении нотариальной деятельности соблюдать требования законодательства, правила организации нотариальной деятельности, правила и порядок совершения нотариальных действий, </w:t>
      </w:r>
      <w:hyperlink r:id="rId6" w:history="1">
        <w:r>
          <w:rPr>
            <w:rFonts w:ascii="Arial" w:hAnsi="Arial" w:cs="Arial"/>
            <w:color w:val="0000FF"/>
            <w:sz w:val="20"/>
            <w:szCs w:val="20"/>
          </w:rPr>
          <w:t>правила</w:t>
        </w:r>
      </w:hyperlink>
      <w:r>
        <w:rPr>
          <w:rFonts w:ascii="Arial" w:hAnsi="Arial" w:cs="Arial"/>
          <w:sz w:val="20"/>
          <w:szCs w:val="20"/>
        </w:rPr>
        <w:t xml:space="preserve"> нотариального делопроизводства;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3.1.2. сохранять тайну совершения нотариального действия, в том числе сведений, ставших известными работникам и стажерам нотариуса;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3.1.3. обеспечивать сохранность личной печати с изображением Государственного герба Российской Федерации, реестров для регистрации нотариальных действий, архива нотариуса, в том числе архивов, переданных нотариусу на временное хранение, бланков и других служебных документов и материалов, паролей и иных специальных данных, которые позволяют использовать электронную подпись нотариуса;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3.1.4. уведомлять уполномоченные органы в случаях, предусмотренных законодательством, о сделках или финансовых операциях, которые осуществляются или могут быть осуществлены в целях легализации (отмывания) доходов, полученных преступным путем, или финансирования терроризма;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3.1.5. исполнять обязанности, предусмотренные уставом нотариальной палаты субъекта Российской Федерации (далее - нотариальная палата);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3.1.6. повышать свою квалификацию, следить за изменениями законодательства, судебной практикой и поддерживать необходимый уровень знаний и практических навыков в сфере своей профессиональной деятельности;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3.1.7. избегать публичного проявления вредных привычек и поведения, которые могут оскорблять человеческое достоинство, в том числе исполнять профессиональные обязанности в состоянии алкогольного или иного токсического опьянения, под воздействием психотропных препаратов;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3.1.8. проявлять терпение, вежливость и тактичность, соблюдать общепризнанные нормы поведения и внешнего вида при осуществлении профессиональной деятельности;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3.1.9. способствовать полноценной реализации прав и законных интересов граждан, относящихся к социально незащищенным категориям населения, в том числе посредством совершения нотариальных действий вне помещения нотариальной конторы в порядке, установленном нотариальной палатой;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3.1.10. воздерживаться от совершения действий, которые могут нанести ущерб профессиональной деятельности нотариуса или подорвать доверие и ее престиж в обществе;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3.1.11. соблюдать решения нотариальной палаты по размерам платы за оказание услуг правового и технического характера без возможности их произвольного изменения в сторону уменьшения (вплоть до нулевого значения) либо увеличения;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3.1.12. обеспечивать соблюдение норм профессионального поведения, установленных настоящим Кодексом, лицами, замещающими нотариуса.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3.2. Нотариус не вправе: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3.2.1. заниматься предпринимательской и другой оплачиваемой деятельностью, за исключением преподавательской, научной или иной творческой деятельности;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3.2.2. оказывать посреднические услуги при заключении договоров;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3.2.3. совершать нотариальные действия вне установленных границ нотариального округа, кроме определенных законом случаев;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3.2.4. совершать нотариальные действия на свое имя и от своего имени, на имя или от имени своего супруга или супруги, их и своих родственников (родителей, детей, внуков);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3.2.5. осуществлять нотариальную деятельность без страхования профессиональной ответственности;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3.2.6. произвольно изменять размер нотариального тарифа;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3.2.7. использовать денежные средства, ценности и иное имущество, переданное ему в иных целях, чем те, для которых они передавались;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3.2.8. без уважительных причин не иметь постоянного места для совершения нотариальных действий более двух месяцев подряд или более шести месяцев в течение календарного года;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3.2.9. совершать нотариальные действия одновременно с лицом, его замещающим;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3.2.10. поручать своим работникам исполнение профессиональных обязанностей, которые он в соответствии с законодательством должен исполнять лично;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3.2.11. уклоняться от исполнения своих обязанностей и/или передавать свои полномочия без уважительных причин или с нарушением порядка, утвержденного Министерством юстиции Российской Федерации и Федеральной нотариальной палатой в соответствии с законодательством о нотариате;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3.2.12. отказывать и/или необоснованно задерживать предоставление документов при проведении в соответствии с законодательством проверки его деятельности и/или рассмотрения дела о дисциплинарной ответственности.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bookmarkStart w:id="0" w:name="Par91"/>
      <w:bookmarkEnd w:id="0"/>
      <w:r>
        <w:rPr>
          <w:rFonts w:ascii="Arial" w:eastAsiaTheme="minorHAnsi" w:hAnsi="Arial" w:cs="Arial"/>
          <w:color w:val="auto"/>
          <w:sz w:val="20"/>
          <w:szCs w:val="20"/>
        </w:rPr>
        <w:t>Глава 4. ПОВЕДЕНИЕ НОТАРИУСА ВО ВНЕСЛУЖЕБНОЕ ВРЕМЯ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4.1. Нотариус при осуществлении не нотариальной деятельности и во внеслужебных отношениях должен избегать всего, что может нанести ущерб профессиональной деятельности нотариуса или подорвать доверие и престиж профессии в обществе.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4.2. При публикации сведений о своей частной жизни нотариусу следует соотносить материалы публикации с высоким публичным статусом нотариуса, не допускать публикации материалов, способных умалить авторитет нотариуса, других нотариусов и навредить имиджу нотариального сообщества.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4.3. Нотариусу не следует заниматься теми видами не нотариальной деятельности и участвовать в тех публичных мероприятиях, которые оказывают негативное влияние на независимость и беспристрастность нотариуса.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4.4. Нотариус может выступать с публичными докладами и лекциями, участвовать в публичных слушаниях, научных форумах и конференциях, публиковать статьи и книги, осуществлять научную и преподавательскую деятельность, в том числе на платной основе.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4.5. Нотариус вправе участвовать в общественной деятельности, не связанной с деятельностью нотариата, если она не наносит ущерба авторитету нотариата и надлежащему исполнению нотариусом своих профессиональных обязанностей.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4.6. </w:t>
      </w:r>
      <w:proofErr w:type="gramStart"/>
      <w:r>
        <w:rPr>
          <w:rFonts w:ascii="Arial" w:hAnsi="Arial" w:cs="Arial"/>
          <w:sz w:val="20"/>
          <w:szCs w:val="20"/>
        </w:rPr>
        <w:t>Нотариус вправе состоять в качестве члена в некоммерческих общественных, в том числе профессиональных, благотворительных, образовательных и иных подобных организациях при соблюдении ограничений, предусмотренных законодательством о нотариате и настоящим Кодексом.</w:t>
      </w:r>
      <w:proofErr w:type="gramEnd"/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4.7. Нотариус при осуществлении общественной деятельности не должен использовать или позволять другим использовать свой статус нотариуса.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4.8. Нотариус должен воздерживаться от публичных высказываний, суждений и оценок в отношении деятельности государственных органов и органов местного самоуправления, а также руководителей этих органов.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4.9. Нотариус не вправе заниматься предпринимательской деятельностью лично или через доверенных лиц, в том числе принимать участие в управлении хозяйствующим субъектом независимо от его организационно-правовой формы, входить в органы управления юридического лица (например, при наличии доли в уставном капитале общества с ограниченной ответственностью нотариус обязан передать ее в доверительное управление).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4.10. Нотариус вправе инвестировать средства и распоряжаться своим имуществом, включая недвижимость, а также извлекать прибыль из других источников, например, от сдачи недвижимости в аренду, если только эта деятельность не предполагает использование статуса нотариуса.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Глава 5. ОТНОШЕНИЯ НОТАРИУСА С ЛИЦАМИ, ОБРАТИВШИМИСЯ К НЕМУ</w:t>
      </w: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ЗА СОВЕРШЕНИЕМ НОТАРИАЛЬНОГО ДЕЙСТВИЯ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5.1. При осуществлении профессиональной деятельности нотариус обязан: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5.1.1. информировать лиц, обратившихся за совершением нотариального действия, о размере нотариального тарифа, стоимости услуг правового и технического характера, а также о льготах, предусмотренных действующим законодательством или основанных на решениях нотариальных палат, в том числе путем открытого размещения информации на стендах в нотариальной конторе;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5.1.2. ставить законные интересы обратившегося лица выше своих личных интересов, сохранять в отношениях с обратившимися лицами независимость и беспристрастность;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5.1.3. избегать ситуаций, когда нотариус может необоснованно предпочесть интересы одних лиц по отношению к другим, а его решение окажется в зависимости от отношения к этим лицам;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5.1.4. избегать обсуждения обстоятельств совершаемого нотариального действия и иной, оказываемой обратившемуся лицу, помощи в условиях, не гарантирующих обеспечение сохранения нотариальной тайны.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5.2. При обращении к нотариусу по вопросам профессиональной деятельности нотариус не вправе: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5.2.1. понуждать лиц, обратившихся за совершением нотариального действия, получать услуги технического характера, в том числе по подготовке проектов документов, изготовлению копий, сканированию документов, у лиц, не являющихся работниками нотариуса;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5.2.2. привлекать к выполнению технических работ, в том числе по подготовке проектов документов, изготовлению оригиналов и копий, сканированию документов, а также по регистрации, учету, архивированию документов, иных лиц, кроме работников нотариуса, стажеров нотариуса;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5.2.3. требовать представления сведений и документов, которые нотариус может или обязан получить или запросить самостоятельно;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5.2.4. препятствовать реализации права лица на обращение к другому нотариусу;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5.2.5. использовать сведения, ставшие ему известными в связи с совершением нотариального действия, в ущерб обратившемуся лицу или в интересах получения прямой или косвенной выгоды для себя или другого лица.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Глава 6. ОТНОШЕНИЯ НОТАРИУСА И НОТАРИАЛЬНОЙ ПАЛАТЫ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6.1. Нотариус должен выполнять решения органов нотариальной палаты, принятые в пределах их компетенции.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6.2. Нотариус, являющийся членом выборных и иных органов нотариальной палаты, должен добросовестно исполнять свои обязанности.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6.3, В отношениях с нотариальной палатой нотариус обязан: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6.3.1. лично участвовать в работе общего собрания членов нотариальной палаты;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6.3.2. своевременно и в полном объеме уплачивать членские взносы и другие установленные общим собранием членов нотариальной палаты платежи в нотариальную палату;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6.3.3. являться по приглашению органов и комиссий нотариальной палаты для рассмотрения вопросов по исполнению профессиональных обязанностей нотариуса;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6.3.4. представлять по запросу органов и комиссий нотариальной палаты документы, давать письменные и устные разъяснения по вопросам, рассматриваемым в пределах компетенции этих органов и комиссий;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6.3.5. представлять в установленные сроки в нотариальную палату отчеты по утвержденной форме, а также сведения финансового и иного характера в соответствии с законодательством Российской Федерации, уставами и решениями органов нотариальных палат;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6.3.6. информировать нотариальную палату в случаях оказания на него давления в связи с выполнением профессиональных обязанностей.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6.4. Нотариус не вправе выступать в средствах массовой информации, публиковать информацию в социальных сетях по вопросам профессиональной деятельности, представительствовать в государственных органах, органах местного самоуправления, организациях и учреждениях без получения предварительного согласия или поручения уполномоченного органа или комиссии нотариальной палаты.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Глава 7. ОТНОШЕНИЯ НОТАРИУСА С КОЛЛЕГАМИ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7.1. Нотариус обязан строить свои отношения с коллегами на принципах взаимоуважения и профессионального взаимодействия, проявлять корректность и доброжелательность.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7.2. Нотариус в отношении своих коллег не вправе умалять их профессиональное достоинство и авторитет.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Глава 8. ОТНОШЕНИЯ НОТАРИУСА С МИНИСТЕРСТВОМ ЮСТИЦИИ</w:t>
      </w: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lastRenderedPageBreak/>
        <w:t>РОССИЙСКОЙ ФЕДЕРАЦИИ, ИНЫМИ ОРГАНАМИ ГОСУДАРСТВЕННОЙ ВЛАСТИ</w:t>
      </w: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И ОРГАНАМИ МЕСТНОГО САМОУПРАВЛЕНИЯ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8.1. Нотариус обязан способствовать реализации органами юстиции задач публично-правового регулирования в сфере нотариальной деятельности, оказывать содействие в осуществлении органами юстиции государственной политики по правовому информированию, в том числе предоставлять о себе информацию, необходимую для ведения реестра нотариусов и лиц, сдавших квалификационный экзамен.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8.2. Нотариус при исполнении своих профессиональных обязанностей в отношениях с представителями всех ветвей власти и органов местного самоуправления должен быть независим, объективен, строго выполнять предписания закона, способствовать реализации государственной политики по правовому просвещению населения.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8.3. Нотариус обязан в определенных законом случаях в установленные сроки отвечать на запросы государственных органов, в том числе предоставлять сведения (документы), запрашиваемые уполномоченными органами, а при необходимости являться лично для участия в рассмотрении дел и решении вопросов, соблюдая при этом требования законодательства о тайне совершения нотариального действия.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Глава 9. ОГРАНИЧЕНИЯ И ОБЯЗАННОСТИ, СВЯЗАННЫЕ С РЕКЛАМОЙ</w:t>
      </w: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И ИНФОРМИРОВАНИЕМ ОБЩЕСТВЕННОСТИ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9.1. Нотариус обязан соблюдать требования законодательства об информировании граждан и юридических лиц о своем месте нахождения и режиме работы.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9.2. Нотариус обязан размещать в нотариальной конторе информацию о </w:t>
      </w:r>
      <w:proofErr w:type="gramStart"/>
      <w:r>
        <w:rPr>
          <w:rFonts w:ascii="Arial" w:hAnsi="Arial" w:cs="Arial"/>
          <w:sz w:val="20"/>
          <w:szCs w:val="20"/>
        </w:rPr>
        <w:t>приказах</w:t>
      </w:r>
      <w:proofErr w:type="gramEnd"/>
      <w:r>
        <w:rPr>
          <w:rFonts w:ascii="Arial" w:hAnsi="Arial" w:cs="Arial"/>
          <w:sz w:val="20"/>
          <w:szCs w:val="20"/>
        </w:rPr>
        <w:t xml:space="preserve"> о назначении его на должность нотариуса и о наделении лиц, замещающих нотариуса, полномочиями по его замещению.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9.3. Информирование общественности о нотариате, нотариальной деятельности, средствах и возможностях, имеющихся в распоряжении нотариуса для удовлетворения потребностей обращающихся к ним лиц, не должно прямо или косвенно указывать на конкретного нотариуса или иным образом создавать преимущества одних нотариусов перед другими.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9.4. Нотариус не вправе, за исключением случаев, установленных настоящим Кодексом, распространять любым способом, в любой форме и с использованием любых средств информацию, адресованную неопределенному кругу лиц и направленную на привлечение внимания к конкретному нотариусу, формирование или поддержание интереса к нему и продвижение его нотариальной деятельности (рекламировать деятельность).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Любая реклама деятельности нотариуса запрещена. Не допускается также предоставление нотариусом третьим лицам ложной, неполной или способной привести к ошибкам информации о существе и характере его деятельности.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bookmarkStart w:id="1" w:name="Par154"/>
      <w:bookmarkEnd w:id="1"/>
      <w:r>
        <w:rPr>
          <w:rFonts w:ascii="Arial" w:eastAsiaTheme="minorHAnsi" w:hAnsi="Arial" w:cs="Arial"/>
          <w:color w:val="auto"/>
          <w:sz w:val="20"/>
          <w:szCs w:val="20"/>
        </w:rPr>
        <w:t>Глава 10. ДИСЦИПЛИНАРНЫЕ ПРОСТУПКИ И МЕРЫ</w:t>
      </w: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ДИСЦИПЛИНАРНОЙ ОТВЕТСТВЕННОСТИ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10.1. Дисциплинарная ответственность устанавливается за виновное совершение дисциплинарного проступка, предусмотренного настоящим Кодексом.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" w:name="Par158"/>
      <w:bookmarkEnd w:id="2"/>
      <w:r>
        <w:rPr>
          <w:rFonts w:ascii="Arial" w:hAnsi="Arial" w:cs="Arial"/>
          <w:sz w:val="20"/>
          <w:szCs w:val="20"/>
        </w:rPr>
        <w:t>10.2. Дисциплинарными проступками являются: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10.2.1. нарушение правил совершения нотариальных действий, предусмотренных Основами законодательства Российской Федерации о нотариате, и Регламента совершения нотариусами нотариальных действий, устанавливающего объем информации, необходимой нотариусу для совершения нотариальных действий и способ ее фиксирования;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10.2.2. организация работы с нарушением требований законодательства, нормативных правовых актов Министерства юстиции Российской Федерации, актов Федеральной нотариальной палаты, принятие которых предусмотрено законодательством;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10.2.3. нарушения Правил нотариального делопроизводства: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- </w:t>
      </w:r>
      <w:proofErr w:type="gramStart"/>
      <w:r>
        <w:rPr>
          <w:rFonts w:ascii="Arial" w:hAnsi="Arial" w:cs="Arial"/>
          <w:sz w:val="20"/>
          <w:szCs w:val="20"/>
        </w:rPr>
        <w:t>которые</w:t>
      </w:r>
      <w:proofErr w:type="gramEnd"/>
      <w:r>
        <w:rPr>
          <w:rFonts w:ascii="Arial" w:hAnsi="Arial" w:cs="Arial"/>
          <w:sz w:val="20"/>
          <w:szCs w:val="20"/>
        </w:rPr>
        <w:t xml:space="preserve"> носят систематический характер;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которые повлекли нарушения прав граждан или юридических лиц;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которые повлекли утрату номенклатурных дел или их части;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неоднократная регистрация нотариальных действий в реестре нотариальных действий единой информационной системы нотариата не в день их совершения без объективных причин;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10.2.4. неисполнение решений органов нотариальной палаты, принятых в пределах их компетенции;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10.2.5. нарушение тайны совершения нотариального действия;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10.2.6. утрата личной печати с изображением Государственного герба Российской Федерации, реестров для регистрации нотариальных действий, архива нотариуса, в том числе архивов, переданных нотариусу на временное хранение, бланков и других служебных документов и материалов, специальных данных, которые позволяют использовать электронную подпись нотариуса;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10.2.7. </w:t>
      </w:r>
      <w:proofErr w:type="spellStart"/>
      <w:r>
        <w:rPr>
          <w:rFonts w:ascii="Arial" w:hAnsi="Arial" w:cs="Arial"/>
          <w:sz w:val="20"/>
          <w:szCs w:val="20"/>
        </w:rPr>
        <w:t>неинформирование</w:t>
      </w:r>
      <w:proofErr w:type="spellEnd"/>
      <w:r>
        <w:rPr>
          <w:rFonts w:ascii="Arial" w:hAnsi="Arial" w:cs="Arial"/>
          <w:sz w:val="20"/>
          <w:szCs w:val="20"/>
        </w:rPr>
        <w:t xml:space="preserve"> лиц, обратившихся за совершением нотариального действия, о размере нотариального тарифа, стоимости услуг правового и технического характера, а также о льготах, предусмотренных действующим законодательством или решениями нотариальных палат;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10.2.8. занятие предпринимательской и другой оплачиваемой деятельностью, за исключением преподавательской, научной или иной творческой деятельности;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10.2.9. оказание посреднических услуг при заключении договоров;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10.2.10. совершение нотариального действия вне установленных границ нотариального округа, кроме определенных законом случаев;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10.2.11. совершение нотариального действия на свое имя и от своего имени, на имя или от имени своего супруга или супруги, их и своих родственников (родителей, детей, внуков);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10.2.12. осуществление нотариальной деятельности без страхования риска профессиональной ответственности;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10.2.13. произвольное изменение размера нотариального тарифа, установленного </w:t>
      </w:r>
      <w:hyperlink r:id="rId7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>, несоблюдение решений нотариальной палаты о размере платы за оказание услуг правового и технического характера, выразившееся в его произвольном изменении в сторону уменьшения (вплоть до нулевого значения) либо увеличения;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10.2.14. использование денежных средств, ценностей и иного имущества, переданного нотариусу, в целях, отличных от тех, для которых они передавались;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10.2.15. совершение нотариальных действий нотариусом одновременно с лицом, его замещающим;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10.2.16. отказ в предоставлении льгот по уплате нотариального тарифа, предусмотренных действующим законодательством, и льгот при взимании платы за оказание услуг правового и технического характера;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10.2.17. привлечение к выполнению технических работ, в том числе по подготовке проектов документов, изготовлению оригиналов и копий, сканированию документов, а также по регистрации, учету, архивированию документов, иных лиц, кроме работников нотариуса, стажеров нотариуса;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10.2.18. использование сведений, ставших известными в связи с совершением нотариального действия, в ущерб интересам обратившегося лица или в целях получения прямой или косвенной выгоды для нотариуса или другого лица;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10.2.19. несоблюдение культуры поведения при осуществлении профессиональной деятельности, в том числе исполнение профессиональных обязанностей в состоянии алкогольного или иного токсического опьянения, под воздействием психотропных препаратов;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10.2.20. совершение поступков, в том числе во внеслужебное время, которые нарушают требования </w:t>
      </w:r>
      <w:hyperlink w:anchor="Par91" w:history="1">
        <w:r>
          <w:rPr>
            <w:rFonts w:ascii="Arial" w:hAnsi="Arial" w:cs="Arial"/>
            <w:color w:val="0000FF"/>
            <w:sz w:val="20"/>
            <w:szCs w:val="20"/>
          </w:rPr>
          <w:t>главы 4</w:t>
        </w:r>
      </w:hyperlink>
      <w:r>
        <w:rPr>
          <w:rFonts w:ascii="Arial" w:hAnsi="Arial" w:cs="Arial"/>
          <w:sz w:val="20"/>
          <w:szCs w:val="20"/>
        </w:rPr>
        <w:t xml:space="preserve"> настоящего Кодекса и наносят ущерб профессиональной деятельности нотариуса или подрывают доверие и престиж профессии в обществе;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10.2.21. отсутствие без уважительных причин постоянного места для совершения нотариальных действий более двух месяцев подряд или более шести месяцев в течение календарного года;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10.2.22. неисполнение своих обязанностей и/или передача своих полномочий без уважительных причин или с нарушением порядка, утвержденного Министерством юстиции Российской Федерации и Федеральной нотариальной палатой в соответствии с законодательством о нотариате;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10.2.23. отказ и/или необоснованная задержка предоставления документов при проведении в соответствии с законодательством проверки его деятельности и/или рассмотрении дела о дисциплинарной ответственности;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10.2.24. совершение действий, препятствующих реализации права лица на обращение к другому нотариусу;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10.2.25. умаление профессионального достоинства и авторитета других нотариусов, а также нотариальной палаты и ее органов;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10.2.26. непредставление или несвоевременное представление в установленные законодательством сроки сведений (документов), запрашиваемых уполномоченными государственными органами, а также неявка в государственные органы для участия в рассмотрении дел в случаях, предусмотренных законом;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10.2.27. размещение информации о своей нотариальной деятельности с нарушением правил, установленных настоящим Кодексом;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10.2.28. нарушение ограничений, неисполнение или ненадлежащее исполнение обязанностей, связанных с информированием общественности о своей деятельности;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3" w:name="Par191"/>
      <w:bookmarkEnd w:id="3"/>
      <w:r>
        <w:rPr>
          <w:rFonts w:ascii="Arial" w:hAnsi="Arial" w:cs="Arial"/>
          <w:sz w:val="20"/>
          <w:szCs w:val="20"/>
        </w:rPr>
        <w:t>10.2.29. неявка без уважительных причин на общее собрание членов нотариальной палаты, а также по приглашению органов и комиссий нотариальной палаты для рассмотрения вопросов по исполнению профессиональных обязанностей нотариуса;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10.2.30. неуплата в установленный срок членских взносов в нотариальную палату без уважительных причин, а также занижение размеров уплачиваемых взносов или иных обязательных платежей;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10.2.31. непредставление или несвоевременное представление по запросу органов нотариальной палаты или комиссий, осуществляющих контрольные функции, документов, письменных и устных разъяснений по вопросам, относящимся к компетенции этих органов или комиссий;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4" w:name="Par194"/>
      <w:bookmarkEnd w:id="4"/>
      <w:r>
        <w:rPr>
          <w:rFonts w:ascii="Arial" w:hAnsi="Arial" w:cs="Arial"/>
          <w:sz w:val="20"/>
          <w:szCs w:val="20"/>
        </w:rPr>
        <w:t>10.2.32. непредставление или несвоевременное представление достоверной статистической отчетности, а также сведений финансового и иного характера в соответствии с законодательством Российской Федерации, уставами и решениями органов нотариальных палат;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10.2.33. несоблюдение обязанностей, предусмотренных уставом нотариальной палаты, помимо указанных в </w:t>
      </w:r>
      <w:hyperlink w:anchor="Par191" w:history="1">
        <w:r>
          <w:rPr>
            <w:rFonts w:ascii="Arial" w:hAnsi="Arial" w:cs="Arial"/>
            <w:color w:val="0000FF"/>
            <w:sz w:val="20"/>
            <w:szCs w:val="20"/>
          </w:rPr>
          <w:t>пунктах 10.2.29</w:t>
        </w:r>
      </w:hyperlink>
      <w:r>
        <w:rPr>
          <w:rFonts w:ascii="Arial" w:hAnsi="Arial" w:cs="Arial"/>
          <w:sz w:val="20"/>
          <w:szCs w:val="20"/>
        </w:rPr>
        <w:t xml:space="preserve"> - </w:t>
      </w:r>
      <w:hyperlink w:anchor="Par194" w:history="1">
        <w:r>
          <w:rPr>
            <w:rFonts w:ascii="Arial" w:hAnsi="Arial" w:cs="Arial"/>
            <w:color w:val="0000FF"/>
            <w:sz w:val="20"/>
            <w:szCs w:val="20"/>
          </w:rPr>
          <w:t>10.2.32</w:t>
        </w:r>
      </w:hyperlink>
      <w:r>
        <w:rPr>
          <w:rFonts w:ascii="Arial" w:hAnsi="Arial" w:cs="Arial"/>
          <w:sz w:val="20"/>
          <w:szCs w:val="20"/>
        </w:rPr>
        <w:t xml:space="preserve"> настоящего Кодекса.</w:t>
      </w:r>
      <w:proofErr w:type="gramEnd"/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10.3. За совершение нотариусом дисциплинарного проступка может быть наложено только одно дисциплинарное взыскание, которое является мерой дисциплинарной ответственности.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5" w:name="Par197"/>
      <w:bookmarkEnd w:id="5"/>
      <w:r>
        <w:rPr>
          <w:rFonts w:ascii="Arial" w:hAnsi="Arial" w:cs="Arial"/>
          <w:sz w:val="20"/>
          <w:szCs w:val="20"/>
        </w:rPr>
        <w:t>10.4. Мерами дисциплинарной ответственности нотариуса являются замечание, выговор, строгий выговор.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6" w:name="Par198"/>
      <w:bookmarkEnd w:id="6"/>
      <w:r>
        <w:rPr>
          <w:rFonts w:ascii="Arial" w:hAnsi="Arial" w:cs="Arial"/>
          <w:sz w:val="20"/>
          <w:szCs w:val="20"/>
        </w:rPr>
        <w:t>10.5. Наложенное дисциплинарное взыскание считается снятым, если нотариус не совершит нового дисциплинарного проступка в течение: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одного года со дня объявления замечания;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двух лет со дня объявления выговора;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пяти лет со дня объявления строгого выговора.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10.6. </w:t>
      </w:r>
      <w:proofErr w:type="gramStart"/>
      <w:r>
        <w:rPr>
          <w:rFonts w:ascii="Arial" w:hAnsi="Arial" w:cs="Arial"/>
          <w:sz w:val="20"/>
          <w:szCs w:val="20"/>
        </w:rPr>
        <w:t xml:space="preserve">При добросовестном исполнении нотариусом профессиональных обязанностей, активном участии в деятельности профессионального сообщества, отсутствии повторного совершения проступков, а также безупречном поведении Правление нотариальной палаты может до истечения сроков, установленных </w:t>
      </w:r>
      <w:hyperlink w:anchor="Par198" w:history="1">
        <w:r>
          <w:rPr>
            <w:rFonts w:ascii="Arial" w:hAnsi="Arial" w:cs="Arial"/>
            <w:color w:val="0000FF"/>
            <w:sz w:val="20"/>
            <w:szCs w:val="20"/>
          </w:rPr>
          <w:t>пунктом 10.5</w:t>
        </w:r>
      </w:hyperlink>
      <w:r>
        <w:rPr>
          <w:rFonts w:ascii="Arial" w:hAnsi="Arial" w:cs="Arial"/>
          <w:sz w:val="20"/>
          <w:szCs w:val="20"/>
        </w:rPr>
        <w:t xml:space="preserve"> настоящего Кодекса, снять дисциплинарное взыскание по собственной инициативе или по заявлению нотариуса, но не ранее чем через три месяца после его наложения.</w:t>
      </w:r>
      <w:proofErr w:type="gramEnd"/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о снятии дисциплинарного взыскания рассматривается Правлением нотариальной палаты не позднее двух месяцев со дня его поступления.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отказе в снятии дисциплинарного взыскания повторное заявление о снятии дисциплинарного взыскания может быть подано нотариусом не ранее чем через три месяца после рассмотрения предыдущего заявления.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10.7. Нотариус может быть привлечен к дисциплинарной ответственности за совершение дисциплинарного проступка не позднее чем через девять месяцев со дня поступления в нотариальную палату документов, послуживших основанием для возбуждения дисциплинарного производства.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Течение указанного срока приостанавливается, если в нотариальную палату поступила информация о наличии судебного спора в отношении фактов, изложенных в обращении, послужившем основанием для дисциплинарного производства.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7" w:name="Par207"/>
      <w:bookmarkEnd w:id="7"/>
      <w:r>
        <w:rPr>
          <w:rFonts w:ascii="Arial" w:hAnsi="Arial" w:cs="Arial"/>
          <w:sz w:val="20"/>
          <w:szCs w:val="20"/>
        </w:rPr>
        <w:t>10.8. Нотариус не подлежит привлечению к дисциплинарной ответственности за дисциплинарный проступок, если: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основанием для начала дисциплинарного производства является информация, поступившая от лиц, указанных в </w:t>
      </w:r>
      <w:hyperlink w:anchor="Par234" w:history="1">
        <w:r>
          <w:rPr>
            <w:rFonts w:ascii="Arial" w:hAnsi="Arial" w:cs="Arial"/>
            <w:color w:val="0000FF"/>
            <w:sz w:val="20"/>
            <w:szCs w:val="20"/>
          </w:rPr>
          <w:t>пунктах 12.7.1</w:t>
        </w:r>
      </w:hyperlink>
      <w:r>
        <w:rPr>
          <w:rFonts w:ascii="Arial" w:hAnsi="Arial" w:cs="Arial"/>
          <w:sz w:val="20"/>
          <w:szCs w:val="20"/>
        </w:rPr>
        <w:t xml:space="preserve"> - </w:t>
      </w:r>
      <w:hyperlink w:anchor="Par239" w:history="1">
        <w:r>
          <w:rPr>
            <w:rFonts w:ascii="Arial" w:hAnsi="Arial" w:cs="Arial"/>
            <w:color w:val="0000FF"/>
            <w:sz w:val="20"/>
            <w:szCs w:val="20"/>
          </w:rPr>
          <w:t>12.7.6</w:t>
        </w:r>
      </w:hyperlink>
      <w:r>
        <w:rPr>
          <w:rFonts w:ascii="Arial" w:hAnsi="Arial" w:cs="Arial"/>
          <w:sz w:val="20"/>
          <w:szCs w:val="20"/>
        </w:rPr>
        <w:t xml:space="preserve"> настоящего Кодекса, и с момента, когда лицо узнало или должно было узнать о нарушении своего права или о совершении дисциплинарного проступка, прошло более трех лет;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основаниями для начала дисциплинарного производства являются сообщения, указанные в </w:t>
      </w:r>
      <w:hyperlink w:anchor="Par240" w:history="1">
        <w:r>
          <w:rPr>
            <w:rFonts w:ascii="Arial" w:hAnsi="Arial" w:cs="Arial"/>
            <w:color w:val="0000FF"/>
            <w:sz w:val="20"/>
            <w:szCs w:val="20"/>
          </w:rPr>
          <w:t>пунктах 12.7.7</w:t>
        </w:r>
      </w:hyperlink>
      <w:r>
        <w:rPr>
          <w:rFonts w:ascii="Arial" w:hAnsi="Arial" w:cs="Arial"/>
          <w:sz w:val="20"/>
          <w:szCs w:val="20"/>
        </w:rPr>
        <w:t xml:space="preserve"> - </w:t>
      </w:r>
      <w:hyperlink w:anchor="Par241" w:history="1">
        <w:r>
          <w:rPr>
            <w:rFonts w:ascii="Arial" w:hAnsi="Arial" w:cs="Arial"/>
            <w:color w:val="0000FF"/>
            <w:sz w:val="20"/>
            <w:szCs w:val="20"/>
          </w:rPr>
          <w:t>12.7.8</w:t>
        </w:r>
      </w:hyperlink>
      <w:r>
        <w:rPr>
          <w:rFonts w:ascii="Arial" w:hAnsi="Arial" w:cs="Arial"/>
          <w:sz w:val="20"/>
          <w:szCs w:val="20"/>
        </w:rPr>
        <w:t xml:space="preserve"> настоящего Кодекса, и с момента совершения дисциплинарного проступка прошло более пяти лет.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10.9. Истечение сроков, установленных </w:t>
      </w:r>
      <w:hyperlink w:anchor="Par207" w:history="1">
        <w:r>
          <w:rPr>
            <w:rFonts w:ascii="Arial" w:hAnsi="Arial" w:cs="Arial"/>
            <w:color w:val="0000FF"/>
            <w:sz w:val="20"/>
            <w:szCs w:val="20"/>
          </w:rPr>
          <w:t>пунктом 10.8</w:t>
        </w:r>
      </w:hyperlink>
      <w:r>
        <w:rPr>
          <w:rFonts w:ascii="Arial" w:hAnsi="Arial" w:cs="Arial"/>
          <w:sz w:val="20"/>
          <w:szCs w:val="20"/>
        </w:rPr>
        <w:t>, влечет прекращение уже начатой процедуры рассмотрения дела о дисциплинарной ответственности и является основанием для принятия комиссией или Правлением решения о прекращении дисциплинарного производства вследствие истечения сроков применения мер дисциплинарной ответственности.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Глава 11. КОМПЕТЕНЦИЯ ПО РАССМОТРЕНИЮ ДЕЛ</w:t>
      </w: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 ДИСЦИПЛИНАРНОЙ ОТВЕТСТВЕННОСТИ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11.1. Дело о дисциплинарной ответственности нотариуса рассматривается Комиссией по профессиональной этике нотариусов (далее - Комиссия), созданной в нотариальной палате, членом которой он является.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Порядок формирования Комиссии устанавливается уставом нотариальной палаты. Порядок организации деятельности Комиссии устанавливается уставом нотариальной палаты в части, не противоречащей настоящему Кодексу.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нотариальной палате с количеством членов до 50 нотариусов Комиссия может не создаваться. В этом случае полномочия Комиссии исполняются Правлением нотариальной палаты, и положения </w:t>
      </w:r>
      <w:hyperlink w:anchor="Par282" w:history="1">
        <w:r>
          <w:rPr>
            <w:rFonts w:ascii="Arial" w:hAnsi="Arial" w:cs="Arial"/>
            <w:color w:val="0000FF"/>
            <w:sz w:val="20"/>
            <w:szCs w:val="20"/>
          </w:rPr>
          <w:t>пунктов 12.27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284" w:history="1">
        <w:r>
          <w:rPr>
            <w:rFonts w:ascii="Arial" w:hAnsi="Arial" w:cs="Arial"/>
            <w:color w:val="0000FF"/>
            <w:sz w:val="20"/>
            <w:szCs w:val="20"/>
          </w:rPr>
          <w:t>12.28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292" w:history="1">
        <w:r>
          <w:rPr>
            <w:rFonts w:ascii="Arial" w:hAnsi="Arial" w:cs="Arial"/>
            <w:color w:val="0000FF"/>
            <w:sz w:val="20"/>
            <w:szCs w:val="20"/>
          </w:rPr>
          <w:t>части первой пункта 12.29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305" w:history="1">
        <w:r>
          <w:rPr>
            <w:rFonts w:ascii="Arial" w:hAnsi="Arial" w:cs="Arial"/>
            <w:color w:val="0000FF"/>
            <w:sz w:val="20"/>
            <w:szCs w:val="20"/>
          </w:rPr>
          <w:t>части второй пункта 12.34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306" w:history="1">
        <w:r>
          <w:rPr>
            <w:rFonts w:ascii="Arial" w:hAnsi="Arial" w:cs="Arial"/>
            <w:color w:val="0000FF"/>
            <w:sz w:val="20"/>
            <w:szCs w:val="20"/>
          </w:rPr>
          <w:t>пунктов 12.35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307" w:history="1">
        <w:r>
          <w:rPr>
            <w:rFonts w:ascii="Arial" w:hAnsi="Arial" w:cs="Arial"/>
            <w:color w:val="0000FF"/>
            <w:sz w:val="20"/>
            <w:szCs w:val="20"/>
          </w:rPr>
          <w:t>12.36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309" w:history="1">
        <w:r>
          <w:rPr>
            <w:rFonts w:ascii="Arial" w:hAnsi="Arial" w:cs="Arial"/>
            <w:color w:val="0000FF"/>
            <w:sz w:val="20"/>
            <w:szCs w:val="20"/>
          </w:rPr>
          <w:t>12.38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310" w:history="1">
        <w:r>
          <w:rPr>
            <w:rFonts w:ascii="Arial" w:hAnsi="Arial" w:cs="Arial"/>
            <w:color w:val="0000FF"/>
            <w:sz w:val="20"/>
            <w:szCs w:val="20"/>
          </w:rPr>
          <w:t>12.39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320" w:history="1">
        <w:r>
          <w:rPr>
            <w:rFonts w:ascii="Arial" w:hAnsi="Arial" w:cs="Arial"/>
            <w:color w:val="0000FF"/>
            <w:sz w:val="20"/>
            <w:szCs w:val="20"/>
          </w:rPr>
          <w:t>12.43.5</w:t>
        </w:r>
      </w:hyperlink>
      <w:r>
        <w:rPr>
          <w:rFonts w:ascii="Arial" w:hAnsi="Arial" w:cs="Arial"/>
          <w:sz w:val="20"/>
          <w:szCs w:val="20"/>
        </w:rPr>
        <w:t xml:space="preserve"> настоящего Кодекса не применяются.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11.2. Применение к нотариусу мер дисциплинарной ответственности является предметом исключительной компетенции Правления нотариальной палаты.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11.3. Член Комиссии, лично, прямо или косвенно заинтересованный в результатах рассмотрения дела, не участвует в голосовании.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bookmarkStart w:id="8" w:name="Par221"/>
      <w:bookmarkEnd w:id="8"/>
      <w:r>
        <w:rPr>
          <w:rFonts w:ascii="Arial" w:eastAsiaTheme="minorHAnsi" w:hAnsi="Arial" w:cs="Arial"/>
          <w:color w:val="auto"/>
          <w:sz w:val="20"/>
          <w:szCs w:val="20"/>
        </w:rPr>
        <w:t>Глава 12. ПРОЦЕДУРА РАССМОТРЕНИЯ ДЕЛА</w:t>
      </w: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 ДИСЦИПЛИНАРНОЙ ОТВЕТСТВЕННОСТИ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12.1. Рассмотрение дела о дисциплинарной ответственности нотариуса (далее также - дисциплинарное производство) производится в условиях, гарантирующих объективное, открытое, независимое и всестороннее исследование всех его обстоятельств с соблюдением права на защиту и презумпцию невиновности нотариуса.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12.2. При рассмотрении дела о дисциплинарной ответственности принимаются меры для охраны сведений, тайна сохранения которых предусмотрена федеральным законом.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9" w:name="Par226"/>
      <w:bookmarkEnd w:id="9"/>
      <w:r>
        <w:rPr>
          <w:rFonts w:ascii="Arial" w:hAnsi="Arial" w:cs="Arial"/>
          <w:sz w:val="20"/>
          <w:szCs w:val="20"/>
        </w:rPr>
        <w:t>12.3. Участниками дисциплинарного производства являются граждане, юридические лица, нотариус, направившие обращение, должностные лица и органы, от имени которых направлено обращение или внесено представление, частное определение, нотариус, в отношении которого направлено (внесено) обращение (представление), а также представители перечисленных лиц и органов. Участником дисциплинарного производства в отношении замещающего нотариуса лица является также соответствующий нотариус. Палата вправе привлечь к участию в дисциплинарном производстве территориальный орган юстиции.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12.3.1. В случае прекращения полномочий замещающего нотариуса лица и при наличии оснований для привлечения его к дисциплинарной ответственности, дисциплинарное производство приостанавливается и возобновляется в случае возникновения у лица полномочий по замещению любого нотариуса в течение трех лет.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12.4. Участники дисциплинарного производства вправе: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представлять доказательства и иные материалы, давать пояснения по делу и высказывать свое мнение по всем возникающим в ходе его рассмотрения вопросам;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участвовать в дисциплинарном производстве лично и (или) через представителя.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12.5. Участники дисциплинарного производства обязаны добросовестно пользоваться принадлежащими им правами и не допускать злоупотреблений.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12.6. Все участники дисциплинарного производства самостоятельно несут расходы, связанные с участием в нем.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0" w:name="Par233"/>
      <w:bookmarkEnd w:id="10"/>
      <w:r>
        <w:rPr>
          <w:rFonts w:ascii="Arial" w:hAnsi="Arial" w:cs="Arial"/>
          <w:sz w:val="20"/>
          <w:szCs w:val="20"/>
        </w:rPr>
        <w:t>12.7. Основаниями для начала дисциплинарного производства являются: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1" w:name="Par234"/>
      <w:bookmarkEnd w:id="11"/>
      <w:r>
        <w:rPr>
          <w:rFonts w:ascii="Arial" w:hAnsi="Arial" w:cs="Arial"/>
          <w:sz w:val="20"/>
          <w:szCs w:val="20"/>
        </w:rPr>
        <w:t>12.7.1. обращения граждан и организаций, обращавшихся к нотариусу за совершением нотариального действия;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12.7.2. обращения нотариусов;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12.7.3. сообщения органов и комиссий нотариальной палаты;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12.7.4. обращения Министерства юстиции Российской Федерации или его территориальных органов, иных органов государственной власти и органов местного самоуправления;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12.7.5. представления следственных органов, органов прокуратуры, судебные постановления;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2" w:name="Par239"/>
      <w:bookmarkEnd w:id="12"/>
      <w:r>
        <w:rPr>
          <w:rFonts w:ascii="Arial" w:hAnsi="Arial" w:cs="Arial"/>
          <w:sz w:val="20"/>
          <w:szCs w:val="20"/>
        </w:rPr>
        <w:t>12.7.6. сообщения, изложенные в средствах массовой информации;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3" w:name="Par240"/>
      <w:bookmarkEnd w:id="13"/>
      <w:r>
        <w:rPr>
          <w:rFonts w:ascii="Arial" w:hAnsi="Arial" w:cs="Arial"/>
          <w:sz w:val="20"/>
          <w:szCs w:val="20"/>
        </w:rPr>
        <w:t>12.7.7. частные определения суда;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4" w:name="Par241"/>
      <w:bookmarkEnd w:id="14"/>
      <w:r>
        <w:rPr>
          <w:rFonts w:ascii="Arial" w:hAnsi="Arial" w:cs="Arial"/>
          <w:sz w:val="20"/>
          <w:szCs w:val="20"/>
        </w:rPr>
        <w:t>12.7.8. сообщение соответствующей комиссии нотариальной палаты о фактах, установленных в ходе проверок организации работы нотариуса, а также исполнения нотариусом правил нотариального делопроизводства.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5" w:name="Par242"/>
      <w:bookmarkEnd w:id="15"/>
      <w:r>
        <w:rPr>
          <w:rFonts w:ascii="Arial" w:hAnsi="Arial" w:cs="Arial"/>
          <w:sz w:val="20"/>
          <w:szCs w:val="20"/>
        </w:rPr>
        <w:t xml:space="preserve">12.8. </w:t>
      </w:r>
      <w:proofErr w:type="gramStart"/>
      <w:r>
        <w:rPr>
          <w:rFonts w:ascii="Arial" w:hAnsi="Arial" w:cs="Arial"/>
          <w:sz w:val="20"/>
          <w:szCs w:val="20"/>
        </w:rPr>
        <w:t>Обращение, представление, частное определение, сообщение (далее - обращение) признается допустимым поводом к возбуждению дисциплинарного производства, если оно подано в письменной форме и в нем указаны:</w:t>
      </w:r>
      <w:proofErr w:type="gramEnd"/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6" w:name="Par243"/>
      <w:bookmarkEnd w:id="16"/>
      <w:r>
        <w:rPr>
          <w:rFonts w:ascii="Arial" w:hAnsi="Arial" w:cs="Arial"/>
          <w:sz w:val="20"/>
          <w:szCs w:val="20"/>
        </w:rPr>
        <w:t>12.8.1. наименование нотариальной палаты, в которую направляется (вносится) обращение;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lastRenderedPageBreak/>
        <w:t>12.8.2. фамилия, имя, отчество (при наличии), место жительства (иной адрес для направления корреспонденции) гражданина, его представителя, направившего обращение; наименование, место нахождения юридического лица, его представителя, направившего обращение; фамилия, имя, отчество (при наличии) (наименование) представителя и его адрес, если обращение направлено представителем;</w:t>
      </w:r>
      <w:proofErr w:type="gramEnd"/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12.8.3. фамилия, имя, отчество (при наличии) нотариуса, направившего обращение, принадлежность к нотариальной палате;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7" w:name="Par246"/>
      <w:bookmarkEnd w:id="17"/>
      <w:r>
        <w:rPr>
          <w:rFonts w:ascii="Arial" w:hAnsi="Arial" w:cs="Arial"/>
          <w:sz w:val="20"/>
          <w:szCs w:val="20"/>
        </w:rPr>
        <w:t>12.8.4. наименование и местонахождение органа, а также фамилия, имя, отчество (при наличии) уполномоченного должностного лица, внесшего представление;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12.8.5. фамилия, имя, отчество (при наличии) нотариуса, в отношении которого ставится вопрос о начале дисциплинарного производства, либо иные сведения, позволяющие идентифицировать нотариуса, в отношении которого ставится вопрос о возбуждении дисциплинарного производства;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8" w:name="Par248"/>
      <w:bookmarkEnd w:id="18"/>
      <w:r>
        <w:rPr>
          <w:rFonts w:ascii="Arial" w:hAnsi="Arial" w:cs="Arial"/>
          <w:sz w:val="20"/>
          <w:szCs w:val="20"/>
        </w:rPr>
        <w:t xml:space="preserve">12.8.6. конкретное действие (бездействие) нотариуса, дающее основание полагать, что оно относится к перечню дисциплинарных проступков, указанных в </w:t>
      </w:r>
      <w:hyperlink w:anchor="Par158" w:history="1">
        <w:r>
          <w:rPr>
            <w:rFonts w:ascii="Arial" w:hAnsi="Arial" w:cs="Arial"/>
            <w:color w:val="0000FF"/>
            <w:sz w:val="20"/>
            <w:szCs w:val="20"/>
          </w:rPr>
          <w:t>пункте 10.2</w:t>
        </w:r>
      </w:hyperlink>
      <w:r>
        <w:rPr>
          <w:rFonts w:ascii="Arial" w:hAnsi="Arial" w:cs="Arial"/>
          <w:sz w:val="20"/>
          <w:szCs w:val="20"/>
        </w:rPr>
        <w:t xml:space="preserve"> настоящего Кодекса;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9" w:name="Par249"/>
      <w:bookmarkEnd w:id="19"/>
      <w:r>
        <w:rPr>
          <w:rFonts w:ascii="Arial" w:hAnsi="Arial" w:cs="Arial"/>
          <w:sz w:val="20"/>
          <w:szCs w:val="20"/>
        </w:rPr>
        <w:t>12.8.7. обстоятельства и/или доказательства, на которых лицо, направившее (внесшее) обращение, основывает свои требования.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12.9. Обращения Министерства юстиции Российской Федерации и его территориальных органов, органов прокуратуры и иных государственных органов подлежат рассмотрению также в случае, если не соблюдено какое-либо из требований, указанных в </w:t>
      </w:r>
      <w:hyperlink w:anchor="Par243" w:history="1">
        <w:r>
          <w:rPr>
            <w:rFonts w:ascii="Arial" w:hAnsi="Arial" w:cs="Arial"/>
            <w:color w:val="0000FF"/>
            <w:sz w:val="20"/>
            <w:szCs w:val="20"/>
          </w:rPr>
          <w:t>пунктах 12.8.1</w:t>
        </w:r>
      </w:hyperlink>
      <w:r>
        <w:rPr>
          <w:rFonts w:ascii="Arial" w:hAnsi="Arial" w:cs="Arial"/>
          <w:sz w:val="20"/>
          <w:szCs w:val="20"/>
        </w:rPr>
        <w:t xml:space="preserve"> - </w:t>
      </w:r>
      <w:hyperlink w:anchor="Par246" w:history="1">
        <w:r>
          <w:rPr>
            <w:rFonts w:ascii="Arial" w:hAnsi="Arial" w:cs="Arial"/>
            <w:color w:val="0000FF"/>
            <w:sz w:val="20"/>
            <w:szCs w:val="20"/>
          </w:rPr>
          <w:t>12.8.4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248" w:history="1">
        <w:r>
          <w:rPr>
            <w:rFonts w:ascii="Arial" w:hAnsi="Arial" w:cs="Arial"/>
            <w:color w:val="0000FF"/>
            <w:sz w:val="20"/>
            <w:szCs w:val="20"/>
          </w:rPr>
          <w:t>12.8.6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w:anchor="Par249" w:history="1">
        <w:r>
          <w:rPr>
            <w:rFonts w:ascii="Arial" w:hAnsi="Arial" w:cs="Arial"/>
            <w:color w:val="0000FF"/>
            <w:sz w:val="20"/>
            <w:szCs w:val="20"/>
          </w:rPr>
          <w:t>12.8.7</w:t>
        </w:r>
      </w:hyperlink>
      <w:r>
        <w:rPr>
          <w:rFonts w:ascii="Arial" w:hAnsi="Arial" w:cs="Arial"/>
          <w:sz w:val="20"/>
          <w:szCs w:val="20"/>
        </w:rPr>
        <w:t xml:space="preserve"> настоящего Кодекса.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12.10. Анонимные обращения на действия (бездействие) нотариуса не рассматриваются.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12.11. Процедура дисциплинарного производства состоит из следующих стадий, если иное не предусмотрено настоящим Кодексом: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12.11.1. возбуждение дисциплинарного производства;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12.11.2. рассмотрение дисциплинарного производства Комиссией;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12.11.3. рассмотрение дисциплинарного производства Правлением нотариальной палаты;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12.12. До принятия Правлением нотариальной палаты решения по делу возможен отзыв обращения в письменной форме. Отзыв обращения может повлечь прекращение процедуры дисциплинарного производства на основании решения Комиссии или решения Правления нотариальной палаты. При прекращении процедуры дисциплинарного производства повторное рассмотрение дела о дисциплинарной ответственности с теми же участниками, по тому же предмету и основанию не допускается.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12.13. Президент нотариальной палаты принимает решение о наличии допустимых оснований для возбуждения дисциплинарного производства в срок не позднее десяти рабочих дней со дня поступления документов, предусмотренных </w:t>
      </w:r>
      <w:hyperlink w:anchor="Par233" w:history="1">
        <w:r>
          <w:rPr>
            <w:rFonts w:ascii="Arial" w:hAnsi="Arial" w:cs="Arial"/>
            <w:color w:val="0000FF"/>
            <w:sz w:val="20"/>
            <w:szCs w:val="20"/>
          </w:rPr>
          <w:t>пунктом 12.7</w:t>
        </w:r>
      </w:hyperlink>
      <w:r>
        <w:rPr>
          <w:rFonts w:ascii="Arial" w:hAnsi="Arial" w:cs="Arial"/>
          <w:sz w:val="20"/>
          <w:szCs w:val="20"/>
        </w:rPr>
        <w:t xml:space="preserve"> настоящего Кодекса. Указанный срок может быть продлен президентом нотариальной палаты до одного месяца.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После принятия решения о возбуждении дисциплинарного производства Президент нотариальной палаты направляет все материалы дисциплинарного производства для разбирательства в Комиссию.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Президент нотариальной палаты вправе запросить объяснения нотариуса, а также иные документы, связанные с рассматриваемым делом.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Извещение о возбуждении дисциплинарного производства направляется по адресу нотариальной конторы в течение трех рабочих дней со дня такого возбуждения.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Участники дисциплинарного производства извещаются о месте и времени его рассмотрения Комиссией не </w:t>
      </w:r>
      <w:proofErr w:type="gramStart"/>
      <w:r>
        <w:rPr>
          <w:rFonts w:ascii="Arial" w:hAnsi="Arial" w:cs="Arial"/>
          <w:sz w:val="20"/>
          <w:szCs w:val="20"/>
        </w:rPr>
        <w:t>позднее</w:t>
      </w:r>
      <w:proofErr w:type="gramEnd"/>
      <w:r>
        <w:rPr>
          <w:rFonts w:ascii="Arial" w:hAnsi="Arial" w:cs="Arial"/>
          <w:sz w:val="20"/>
          <w:szCs w:val="20"/>
        </w:rPr>
        <w:t xml:space="preserve"> чем за десять рабочих дней до даты рассмотрения. Участникам дисциплинарного производства предоставляется возможность ознакомиться со всеми материалами дисциплинарного производства с соблюдением требований о сохранении тайны совершения нотариальных действий.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12.14. Обстоятельствами, исключающими возможность возбуждения дисциплинарного производства, являются: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0" w:name="Par263"/>
      <w:bookmarkEnd w:id="20"/>
      <w:r>
        <w:rPr>
          <w:rFonts w:ascii="Arial" w:hAnsi="Arial" w:cs="Arial"/>
          <w:sz w:val="20"/>
          <w:szCs w:val="20"/>
        </w:rPr>
        <w:t>12.14.1. состоявшееся ранее решение Правления нотариальной палаты по тому же предмету и основанию;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12.14.2. обращение не отвечает требованиям, указанным в </w:t>
      </w:r>
      <w:hyperlink w:anchor="Par242" w:history="1">
        <w:r>
          <w:rPr>
            <w:rFonts w:ascii="Arial" w:hAnsi="Arial" w:cs="Arial"/>
            <w:color w:val="0000FF"/>
            <w:sz w:val="20"/>
            <w:szCs w:val="20"/>
          </w:rPr>
          <w:t>пункте 12.8</w:t>
        </w:r>
      </w:hyperlink>
      <w:r>
        <w:rPr>
          <w:rFonts w:ascii="Arial" w:hAnsi="Arial" w:cs="Arial"/>
          <w:sz w:val="20"/>
          <w:szCs w:val="20"/>
        </w:rPr>
        <w:t xml:space="preserve"> настоящего Кодекса;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12.14.3. обращение поступило от лиц, не имеющих право ставить вопрос о возбуждении дисциплинарного производства;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12.14.4. истечение срока применения мер дисциплинарной ответственности;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1" w:name="Par267"/>
      <w:bookmarkEnd w:id="21"/>
      <w:r>
        <w:rPr>
          <w:rFonts w:ascii="Arial" w:hAnsi="Arial" w:cs="Arial"/>
          <w:sz w:val="20"/>
          <w:szCs w:val="20"/>
        </w:rPr>
        <w:t>12.14.5. прекращение полномочий нотариуса.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12.15. При наличии обстоятельств, исключающих возможность возбуждения дисциплинарного производства, указанных в </w:t>
      </w:r>
      <w:hyperlink w:anchor="Par263" w:history="1">
        <w:r>
          <w:rPr>
            <w:rFonts w:ascii="Arial" w:hAnsi="Arial" w:cs="Arial"/>
            <w:color w:val="0000FF"/>
            <w:sz w:val="20"/>
            <w:szCs w:val="20"/>
          </w:rPr>
          <w:t>пунктах 12.14.1</w:t>
        </w:r>
      </w:hyperlink>
      <w:r>
        <w:rPr>
          <w:rFonts w:ascii="Arial" w:hAnsi="Arial" w:cs="Arial"/>
          <w:sz w:val="20"/>
          <w:szCs w:val="20"/>
        </w:rPr>
        <w:t xml:space="preserve"> - </w:t>
      </w:r>
      <w:hyperlink w:anchor="Par267" w:history="1">
        <w:r>
          <w:rPr>
            <w:rFonts w:ascii="Arial" w:hAnsi="Arial" w:cs="Arial"/>
            <w:color w:val="0000FF"/>
            <w:sz w:val="20"/>
            <w:szCs w:val="20"/>
          </w:rPr>
          <w:t>12.14.5</w:t>
        </w:r>
      </w:hyperlink>
      <w:r>
        <w:rPr>
          <w:rFonts w:ascii="Arial" w:hAnsi="Arial" w:cs="Arial"/>
          <w:sz w:val="20"/>
          <w:szCs w:val="20"/>
        </w:rPr>
        <w:t xml:space="preserve"> настоящего Кодекса, Президент нотариальной палаты своим решением отказывает в его возбуждении, указывая основания принятого решения.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2" w:name="Par269"/>
      <w:bookmarkEnd w:id="22"/>
      <w:r>
        <w:rPr>
          <w:rFonts w:ascii="Arial" w:hAnsi="Arial" w:cs="Arial"/>
          <w:sz w:val="20"/>
          <w:szCs w:val="20"/>
        </w:rPr>
        <w:t>12.16. Извещения участникам дисциплинарного производства направляются заказными почтовыми отправлениями, по электронной почте, либо с использованием иных сре</w:t>
      </w:r>
      <w:proofErr w:type="gramStart"/>
      <w:r>
        <w:rPr>
          <w:rFonts w:ascii="Arial" w:hAnsi="Arial" w:cs="Arial"/>
          <w:sz w:val="20"/>
          <w:szCs w:val="20"/>
        </w:rPr>
        <w:t>дств св</w:t>
      </w:r>
      <w:proofErr w:type="gramEnd"/>
      <w:r>
        <w:rPr>
          <w:rFonts w:ascii="Arial" w:hAnsi="Arial" w:cs="Arial"/>
          <w:sz w:val="20"/>
          <w:szCs w:val="20"/>
        </w:rPr>
        <w:t>язи и доставки, обеспечивающих фиксирование их направления.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12.17. Дисциплинарное производство приостанавливается при наличии судебного спора о фактах, имеющих значение для установления наличия дисциплинарного проступка.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12.18. Производство по делу возобновляется после поступления в органы нотариальной палаты вступившего в законную силу судебного акта соответствующего суда. О возобновлении дисциплинарного производства его участники извещаются в порядке, предусмотренном </w:t>
      </w:r>
      <w:hyperlink w:anchor="Par269" w:history="1">
        <w:r>
          <w:rPr>
            <w:rFonts w:ascii="Arial" w:hAnsi="Arial" w:cs="Arial"/>
            <w:color w:val="0000FF"/>
            <w:sz w:val="20"/>
            <w:szCs w:val="20"/>
          </w:rPr>
          <w:t>пунктом 12.16</w:t>
        </w:r>
      </w:hyperlink>
      <w:r>
        <w:rPr>
          <w:rFonts w:ascii="Arial" w:hAnsi="Arial" w:cs="Arial"/>
          <w:sz w:val="20"/>
          <w:szCs w:val="20"/>
        </w:rPr>
        <w:t xml:space="preserve"> настоящего Кодекса.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12.19. Приостановление дисциплинарного производства приостанавливает течение сроков, предусмотренных </w:t>
      </w:r>
      <w:hyperlink w:anchor="Par154" w:history="1">
        <w:r>
          <w:rPr>
            <w:rFonts w:ascii="Arial" w:hAnsi="Arial" w:cs="Arial"/>
            <w:color w:val="0000FF"/>
            <w:sz w:val="20"/>
            <w:szCs w:val="20"/>
          </w:rPr>
          <w:t>главами 10</w:t>
        </w:r>
      </w:hyperlink>
      <w:r>
        <w:rPr>
          <w:rFonts w:ascii="Arial" w:hAnsi="Arial" w:cs="Arial"/>
          <w:sz w:val="20"/>
          <w:szCs w:val="20"/>
        </w:rPr>
        <w:t xml:space="preserve"> - </w:t>
      </w:r>
      <w:hyperlink w:anchor="Par221" w:history="1">
        <w:r>
          <w:rPr>
            <w:rFonts w:ascii="Arial" w:hAnsi="Arial" w:cs="Arial"/>
            <w:color w:val="0000FF"/>
            <w:sz w:val="20"/>
            <w:szCs w:val="20"/>
          </w:rPr>
          <w:t>12</w:t>
        </w:r>
      </w:hyperlink>
      <w:r>
        <w:rPr>
          <w:rFonts w:ascii="Arial" w:hAnsi="Arial" w:cs="Arial"/>
          <w:sz w:val="20"/>
          <w:szCs w:val="20"/>
        </w:rPr>
        <w:t xml:space="preserve"> настоящего Кодекса.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12.20. Нотариус обязан по запросу Комиссии представить в нотариальную палату объяснение, а также иные документы, связанные с рассматриваемым делом.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12.21. Дисциплинарное производство, поступившее в Комиссию, должно быть рассмотрено в течение двух месяцев, не считая времени отложения дисциплинарного дела по причинам, признанным Комиссией нотариальной палаты уважительными.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12.22. Разбирательство в Комиссии осуществляется устно, </w:t>
      </w:r>
      <w:proofErr w:type="spellStart"/>
      <w:r>
        <w:rPr>
          <w:rFonts w:ascii="Arial" w:hAnsi="Arial" w:cs="Arial"/>
          <w:sz w:val="20"/>
          <w:szCs w:val="20"/>
        </w:rPr>
        <w:t>очно</w:t>
      </w:r>
      <w:proofErr w:type="spellEnd"/>
      <w:r>
        <w:rPr>
          <w:rFonts w:ascii="Arial" w:hAnsi="Arial" w:cs="Arial"/>
          <w:sz w:val="20"/>
          <w:szCs w:val="20"/>
        </w:rPr>
        <w:t>, в том числе с использованием средств видеоконференц-связи на основе принципов состязательности и равенства участников дисциплинарного производства.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12.23. Заседание Комиссии оформляется протоколом. В протоколе отражаются все существенные обстоятельства разбирательства, формулировка заключения. Протокол подписывается председателем и секретарем Комиссии.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12.24. Комиссия дает заключение по возбужденному дисциплинарному производству в том заседании, в котором состоялось разбирательство по существу, на основании непосредственного исследования доказательств, представленных участниками производства до начала разбирательства, а также их устных объяснений.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Письменные доказательства и документы, которые участники намерены представить в Комиссию, должны быть переданы ее секретарю не </w:t>
      </w:r>
      <w:proofErr w:type="gramStart"/>
      <w:r>
        <w:rPr>
          <w:rFonts w:ascii="Arial" w:hAnsi="Arial" w:cs="Arial"/>
          <w:sz w:val="20"/>
          <w:szCs w:val="20"/>
        </w:rPr>
        <w:t>позднее</w:t>
      </w:r>
      <w:proofErr w:type="gramEnd"/>
      <w:r>
        <w:rPr>
          <w:rFonts w:ascii="Arial" w:hAnsi="Arial" w:cs="Arial"/>
          <w:sz w:val="20"/>
          <w:szCs w:val="20"/>
        </w:rPr>
        <w:t xml:space="preserve"> чем за два дня до начала заседания. Комиссия может принять от участников дисциплинарного производства к рассмотрению дополнительные материалы непосредственно в процессе разбирательства, если они не могли быть представлены заранее. В этом случае Комиссия по ходатайству участников дисциплинарного производства вправе отложить разбирательство для ознакомления с вновь представленными материалами, но не более чем на 10 рабочих дней.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12.25. Неявка кого-либо из участников дисциплинарного производства не является основанием для отложения разбирательства. В этом случае Комиссия рассматривает вопрос по существу, исходя из имеющихся материалов, и выслушивает тех участников производства, которые присутствуют на заседании Комиссии, в том числе с использованием средств видеоконференц-связи. Комиссия вправе отложить разбирательство, если кто-либо из участников дисциплинарного производства не явился по уважительной причине, на срок до одного месяца.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12.26. Разбирательство в Комиссии осуществляется в пределах тех требований и по тем основаниям, которые изложены в обращении.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Комиссия вправе принять решение о переквалификации действий (бездействия) нотариуса, если состав действий (бездействия) нотариуса, образующий дисциплинарный проступок, не соответствует содержанию норм настоящего Кодекса, на основании которых Президентом нотариальной палаты возбуждено дисциплинарное производство, с обязательным занесением такого решения в протокол заседания.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3" w:name="Par282"/>
      <w:bookmarkEnd w:id="23"/>
      <w:r>
        <w:rPr>
          <w:rFonts w:ascii="Arial" w:hAnsi="Arial" w:cs="Arial"/>
          <w:sz w:val="20"/>
          <w:szCs w:val="20"/>
        </w:rPr>
        <w:t>12.27. По просьбе участников дисциплинарного производства, либо по собственной инициативе Комиссия вправе запросить дополнительные сведения и документы, необходимые для объективного рассмотрения дисциплинарного производства.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Комиссия вправе отложить разбирательство дела для получения дополнительных сведений и документов на срок до двух месяцев.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4" w:name="Par284"/>
      <w:bookmarkEnd w:id="24"/>
      <w:r>
        <w:rPr>
          <w:rFonts w:ascii="Arial" w:hAnsi="Arial" w:cs="Arial"/>
          <w:sz w:val="20"/>
          <w:szCs w:val="20"/>
        </w:rPr>
        <w:t>12.28. По результатам разбирательства Комиссия вправе вынести следующее заключение: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12.28.1. о наличии в действиях (бездействии) нотариуса дисциплинарного проступка, предусмотренного настоящим Кодексом;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12.28.2. о прекращении дисциплинарного производства вследствие отсутствия в действиях (бездействии) нотариуса дисциплинарного проступка, предусмотренного настоящим Кодексом;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12.28.3. о прекращении дисциплинарного производства вследствие обнаружившегося в ходе разбирательства отсутствия допустимого основания для возбуждения дисциплинарного производства;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12.28.4. о прекращении дисциплинарного производства вследствие состоявшегося ранее решения Правления нотариальной палаты по производству по тому же предмету и основанию;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5" w:name="Par289"/>
      <w:bookmarkEnd w:id="25"/>
      <w:r>
        <w:rPr>
          <w:rFonts w:ascii="Arial" w:hAnsi="Arial" w:cs="Arial"/>
          <w:sz w:val="20"/>
          <w:szCs w:val="20"/>
        </w:rPr>
        <w:t>12.28.5. о прекращении дисциплинарного производства вследствие отзыва обращения;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12.28.6. о прекращении дисциплинарного производства вследствие истечения сроков применения мер дисциплинарной ответственности;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12.28.7. о прекращении дисциплинарного производства вследствие прекращения полномочий нотариуса.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6" w:name="Par292"/>
      <w:bookmarkEnd w:id="26"/>
      <w:r>
        <w:rPr>
          <w:rFonts w:ascii="Arial" w:hAnsi="Arial" w:cs="Arial"/>
          <w:sz w:val="20"/>
          <w:szCs w:val="20"/>
        </w:rPr>
        <w:t xml:space="preserve">12.29. Разбирательство во всех случаях осуществляется в закрытом заседании Комиссии, в котором вправе принимать участие только члены Комиссии, и участники дисциплинарного производства, указанные в </w:t>
      </w:r>
      <w:hyperlink w:anchor="Par226" w:history="1">
        <w:r>
          <w:rPr>
            <w:rFonts w:ascii="Arial" w:hAnsi="Arial" w:cs="Arial"/>
            <w:color w:val="0000FF"/>
            <w:sz w:val="20"/>
            <w:szCs w:val="20"/>
          </w:rPr>
          <w:t>пункте 12.3</w:t>
        </w:r>
      </w:hyperlink>
      <w:r>
        <w:rPr>
          <w:rFonts w:ascii="Arial" w:hAnsi="Arial" w:cs="Arial"/>
          <w:sz w:val="20"/>
          <w:szCs w:val="20"/>
        </w:rPr>
        <w:t xml:space="preserve"> настоящего Кодекса.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разбирательстве по дисциплинарному производству, возбужденному на основании обращений граждан и организаций, направленных Министерством юстиции Российской Федерации или его территориальными органами, вправе участвовать их представители с правом совещательного голоса.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Обсуждение и голосование по дисциплинарному производству проходит только с участием членов и секретаря Комиссии, а при участии в разбирательстве по дисциплинарному производству представителей Министерства юстиции Российской Федерации или его территориальных органов - в их присутствии.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12.30. Заседание Комиссии ведет ее председатель, а в случае его отсутствия заместитель председателя, обеспечивающий порядок и ход заседания. Участники дисциплинарного производства, нарушающие порядок заседания Комиссии, могут быть отстранены от участия в заседании Комиссии по ее решению. Отстраненные участники дисциплинарного производства вправе присутствовать при оглашении заключения Комиссии.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12.31. Комиссия выносит заключение большинством голосов. При равенстве голосов членов Комиссии голос председателя Комиссии является решающим.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Формулировки по вопросам для голосования предлагаются председателем Комиссии.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12.32. Заверенная копия заключения Комиссии вручается (направляется) участникам дисциплинарного производства по их просьбе в течение десяти рабочих дней.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12.33. Заключение Комиссии состоит из частей - вводной, описательной, мотивировочной и резолютивной.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В</w:t>
      </w:r>
      <w:proofErr w:type="gramEnd"/>
      <w:r>
        <w:rPr>
          <w:rFonts w:ascii="Arial" w:hAnsi="Arial" w:cs="Arial"/>
          <w:sz w:val="20"/>
          <w:szCs w:val="20"/>
        </w:rPr>
        <w:t xml:space="preserve"> вводной части заключения указываются время и место вынесения заключения, наименование и состав Комиссии, его вынесшей, участники дисциплинарного производства и основание для его возбуждения.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Описательная часть заключения должна содержать указание на предмет представления или обращения, объяснения нотариуса.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В мотивировочной части заключения должны быть указаны фактические обстоятельства, установленные Комиссией, доказательства, на которых основаны ее выводы, и доводы, по которым она отвергает те или иные доказательства, а также правила профессионального поведения нотариусов, предусмотренные законодательством о нотариате, настоящим Кодексом, которыми руководствовалась Комиссия при вынесении заключения.</w:t>
      </w:r>
      <w:proofErr w:type="gramEnd"/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Резолютивная часть заключения должна содержать одну из формулировок, предусмотренных </w:t>
      </w:r>
      <w:hyperlink w:anchor="Par284" w:history="1">
        <w:r>
          <w:rPr>
            <w:rFonts w:ascii="Arial" w:hAnsi="Arial" w:cs="Arial"/>
            <w:color w:val="0000FF"/>
            <w:sz w:val="20"/>
            <w:szCs w:val="20"/>
          </w:rPr>
          <w:t>пунктом 12.28</w:t>
        </w:r>
      </w:hyperlink>
      <w:r>
        <w:rPr>
          <w:rFonts w:ascii="Arial" w:hAnsi="Arial" w:cs="Arial"/>
          <w:sz w:val="20"/>
          <w:szCs w:val="20"/>
        </w:rPr>
        <w:t xml:space="preserve"> настоящего Кодекса.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12.34. Документы, послужившие основанием для возбуждения дисциплинарного производства, документы, поступившие в Комиссию, протокол заседания и заключение Комиссии формируются в дисциплинарное дело.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7" w:name="Par305"/>
      <w:bookmarkEnd w:id="27"/>
      <w:r>
        <w:rPr>
          <w:rFonts w:ascii="Arial" w:hAnsi="Arial" w:cs="Arial"/>
          <w:sz w:val="20"/>
          <w:szCs w:val="20"/>
        </w:rPr>
        <w:t>Дисциплинарное дело направляется в Правление нотариальной палаты в течение пяти рабочих дней со дня вынесения заключения.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8" w:name="Par306"/>
      <w:bookmarkEnd w:id="28"/>
      <w:r>
        <w:rPr>
          <w:rFonts w:ascii="Arial" w:hAnsi="Arial" w:cs="Arial"/>
          <w:sz w:val="20"/>
          <w:szCs w:val="20"/>
        </w:rPr>
        <w:t>12.35. Правление нотариальной палаты на основании поступившего дисциплинарного дела должно принять решение по дисциплинарному производству в течение месяца с момента его поступления, не считая времени отложения принятия решения по причинам, признанным Правлением нотариальной палаты уважительными.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9" w:name="Par307"/>
      <w:bookmarkEnd w:id="29"/>
      <w:r>
        <w:rPr>
          <w:rFonts w:ascii="Arial" w:hAnsi="Arial" w:cs="Arial"/>
          <w:sz w:val="20"/>
          <w:szCs w:val="20"/>
        </w:rPr>
        <w:t xml:space="preserve">12.36. Участники дисциплинарного производства извещаются о месте и времени заседания Правления нотариальной палаты не </w:t>
      </w:r>
      <w:proofErr w:type="gramStart"/>
      <w:r>
        <w:rPr>
          <w:rFonts w:ascii="Arial" w:hAnsi="Arial" w:cs="Arial"/>
          <w:sz w:val="20"/>
          <w:szCs w:val="20"/>
        </w:rPr>
        <w:t>позднее</w:t>
      </w:r>
      <w:proofErr w:type="gramEnd"/>
      <w:r>
        <w:rPr>
          <w:rFonts w:ascii="Arial" w:hAnsi="Arial" w:cs="Arial"/>
          <w:sz w:val="20"/>
          <w:szCs w:val="20"/>
        </w:rPr>
        <w:t xml:space="preserve"> чем за пять рабочих дней.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12.37. Правление нотариальной палаты рассматривает дисциплинарное дело в порядке, установленном Уставом и иными актами нотариальной палаты, с учетом особенностей, определенных настоящим Кодексом.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30" w:name="Par309"/>
      <w:bookmarkEnd w:id="30"/>
      <w:r>
        <w:rPr>
          <w:rFonts w:ascii="Arial" w:hAnsi="Arial" w:cs="Arial"/>
          <w:sz w:val="20"/>
          <w:szCs w:val="20"/>
        </w:rPr>
        <w:t>12.38. Участник дисциплинарного производства не позднее десяти рабочих дней с момента вручения ему заключения Комиссии вправе представить в нотариальную палату письменное обоснованное возражение.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31" w:name="Par310"/>
      <w:bookmarkEnd w:id="31"/>
      <w:r>
        <w:rPr>
          <w:rFonts w:ascii="Arial" w:hAnsi="Arial" w:cs="Arial"/>
          <w:sz w:val="20"/>
          <w:szCs w:val="20"/>
        </w:rPr>
        <w:t>12.39. Правление нотариальной палаты не вправе устанавливать или считать доказанными фактические обстоятельства, которые не были установлены Комиссией, а также выходить за пределы обращения (представления).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12.40. Рассмотрение дисциплинарного дела осуществляется Правлением нотариальной палаты в закрытом заседании, в котором вправе принимать участие только члены Комиссии и участники дисциплинарного производства, указанные в </w:t>
      </w:r>
      <w:hyperlink w:anchor="Par226" w:history="1">
        <w:r>
          <w:rPr>
            <w:rFonts w:ascii="Arial" w:hAnsi="Arial" w:cs="Arial"/>
            <w:color w:val="0000FF"/>
            <w:sz w:val="20"/>
            <w:szCs w:val="20"/>
          </w:rPr>
          <w:t>пункте 12.3</w:t>
        </w:r>
      </w:hyperlink>
      <w:r>
        <w:rPr>
          <w:rFonts w:ascii="Arial" w:hAnsi="Arial" w:cs="Arial"/>
          <w:sz w:val="20"/>
          <w:szCs w:val="20"/>
        </w:rPr>
        <w:t xml:space="preserve"> настоящего Кодекса, а также секретарь Правления, который может являться работником нотариальной палаты. Неявка кого-либо из участников дисциплинарного производства не может препятствовать рассмотрению дисциплинарного дела и принятию решения. Участникам дисциплинарного производства предоставляются равные права изложить свои доводы в поддержку или против заключения Комиссии.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В рассмотрении Правлением нотариальной палаты дисциплинарного дела по дисциплинарному производству, возбужденному на основании обращений граждан и организаций, направленных Министерством юстиции Российской Федерации или его территориальными органами, вправе участвовать их представитель с правом совещательного голоса.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12.41. В случае принятия решения Правлением нотариальной палаты о привлечении нотариуса к дисциплинарной ответственности такое решение должно быть мотивированным и содержать указание на конкретный дисциплинарный проступок, предусмотренный настоящим Кодексом.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12.42. Решение по дисциплинарному делу принимается Правлением нотариальной палаты посредством голосования. Резолютивная часть решения оглашается участникам дисциплинарного производства непосредственно по окончании рассмотрения дисциплинарного дела в том же заседании. По просьбе участника дисциплинарного производства ему в десятидневный срок выдается (направляется) выписка из протокола заседания Правления нотариальной палаты о принятом решении.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12.43. Правление нотариальной палаты вправе принять по дисциплинарному производству следующее решение: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12.43.1. о наличии в действиях (бездействии) нотариуса дисциплинарного проступка, предусмотренного настоящим Кодексом, и назначении ему меры дисциплинарной ответственности, предусмотренной </w:t>
      </w:r>
      <w:hyperlink w:anchor="Par197" w:history="1">
        <w:r>
          <w:rPr>
            <w:rFonts w:ascii="Arial" w:hAnsi="Arial" w:cs="Arial"/>
            <w:color w:val="0000FF"/>
            <w:sz w:val="20"/>
            <w:szCs w:val="20"/>
          </w:rPr>
          <w:t>пунктом 10.4</w:t>
        </w:r>
      </w:hyperlink>
      <w:r>
        <w:rPr>
          <w:rFonts w:ascii="Arial" w:hAnsi="Arial" w:cs="Arial"/>
          <w:sz w:val="20"/>
          <w:szCs w:val="20"/>
        </w:rPr>
        <w:t xml:space="preserve"> настоящего Кодекса. Правление нотариальной палаты применяет меру дисциплинарной ответственности, учитывая характер, тяжесть и последствия совершения дисциплинарного проступка, а также личность нотариуса;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12.43.2. об отсутствии в действиях (бездействии) нотариуса дисциплинарного проступка, предусмотренного настоящим Кодексом;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12.43.3. о прекращении дисциплинарного производства вследствие состоявшегося ранее решения Правления нотариальной палаты по дисциплинарному производству по тому же предмету и основанию;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12.43.4. о прекращении дисциплинарного производства вследствие отзыва обращения;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32" w:name="Par320"/>
      <w:bookmarkEnd w:id="32"/>
      <w:r>
        <w:rPr>
          <w:rFonts w:ascii="Arial" w:hAnsi="Arial" w:cs="Arial"/>
          <w:sz w:val="20"/>
          <w:szCs w:val="20"/>
        </w:rPr>
        <w:t>12.43.5. о направлении дисциплинарного производства в Комиссию для нового разбирательства;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12.43.6. о прекращении дисциплинарного производства вследствие истечения сроков применения мер дисциплинарной ответственности;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12.43.7. о прекращении дисциплинарного производства вследствие малозначительности совершенного нотариусом проступка с указанием нотариусу на допущенное нарушение;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12.43.8. о прекращении дисциплинарного производства вследствие отсутствия допустимого основания для возбуждения дисциплинарного производства;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12.43.9. о прекращении дисциплинарного производства вследствие прекращения полномочий нотариуса.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Прекращение дисциплинарного производства по основанию, указанному в </w:t>
      </w:r>
      <w:hyperlink w:anchor="Par289" w:history="1">
        <w:r>
          <w:rPr>
            <w:rFonts w:ascii="Arial" w:hAnsi="Arial" w:cs="Arial"/>
            <w:color w:val="0000FF"/>
            <w:sz w:val="20"/>
            <w:szCs w:val="20"/>
          </w:rPr>
          <w:t>пункте 12.28.5</w:t>
        </w:r>
      </w:hyperlink>
      <w:r>
        <w:rPr>
          <w:rFonts w:ascii="Arial" w:hAnsi="Arial" w:cs="Arial"/>
          <w:sz w:val="20"/>
          <w:szCs w:val="20"/>
        </w:rPr>
        <w:t>, не допускается, если нотариус, в отношении которого возбуждено дисциплинарное производство, возражает против этого. В этом случае дисциплинарное производство продолжается в обычном порядке.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12.44. Решение Правления нотариальной палаты по дисциплинарному производству может быть обжаловано в суд нотариусом, привлеченным к дисциплинарной ответственности.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12.45. </w:t>
      </w:r>
      <w:proofErr w:type="gramStart"/>
      <w:r>
        <w:rPr>
          <w:rFonts w:ascii="Arial" w:hAnsi="Arial" w:cs="Arial"/>
          <w:sz w:val="20"/>
          <w:szCs w:val="20"/>
        </w:rPr>
        <w:t>При поступлении в нотариальную палату вступившего в законную силу решения суда о признании незаконным или неправильно совершенным по вине нотариуса нотариального действия или отказа в совершении нотариального действия Правление нотариальной палаты вправе без возбуждения дисциплинарного производства в течение двух месяцев с даты поступления такого судебного акта в нотариальную палату принять решение о привлечении нотариуса к дисциплинарной ответственности или принять решение</w:t>
      </w:r>
      <w:proofErr w:type="gramEnd"/>
      <w:r>
        <w:rPr>
          <w:rFonts w:ascii="Arial" w:hAnsi="Arial" w:cs="Arial"/>
          <w:sz w:val="20"/>
          <w:szCs w:val="20"/>
        </w:rPr>
        <w:t xml:space="preserve"> о направлении в суд иска о лишении нотариуса права нотариальной деятельности.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Порядок принятия соответствующего решения Правлением нотариальной палаты устанавливается локальными актами нотариальной палаты.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12.46. При рассмотрении фактов, установленных в ходе проверок организации работы нотариуса, Правление нотариальной палаты вправе без возбуждения дисциплинарного производства принять решение о привлечении нотариуса к дисциплинарной ответственности. При необходимости организации дополнительной проверки фактов, установленных в ходе проверок организации работы нотариуса, Правление нотариальной палаты может принять решение о возбуждении дисциплинарного производства и направить материалы на разбирательство в Комиссию.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Глава 13. МЕРЫ ПООЩРЕНИЯ НОТАРИУСА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13.1. За высокий уровень выполнения профессиональных обязанностей, многолетнюю безупречную профессиональную деятельность, работу в органах Федеральной нотариальной палаты, нотариальной палаты, предусматривается поощрение нотариуса в виде: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вынесения благодарности;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награждения почетной грамотой;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иного поощрения нотариальной палаты;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представления к награде или иному поощрению Федеральной нотариальной палаты;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представления к наградам субъекта Российской Федерации;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представления к наградам Министерства юстиции Российской Федерации и его территориальных органов;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выдвижения на получение почетного звания "Заслуженный юрист Российской Федерации";</w:t>
      </w:r>
    </w:p>
    <w:p w:rsidR="001243D3" w:rsidRDefault="001243D3" w:rsidP="001243D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представления к награждению государственными наградами Российской Федерации.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Глава 14. ЗАКЛЮЧИТЕЛЬНЫЕ ПОЛОЖЕНИЯ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14.1. Настоящий Коде</w:t>
      </w:r>
      <w:proofErr w:type="gramStart"/>
      <w:r>
        <w:rPr>
          <w:rFonts w:ascii="Arial" w:hAnsi="Arial" w:cs="Arial"/>
          <w:sz w:val="20"/>
          <w:szCs w:val="20"/>
        </w:rPr>
        <w:t>кс вст</w:t>
      </w:r>
      <w:proofErr w:type="gramEnd"/>
      <w:r>
        <w:rPr>
          <w:rFonts w:ascii="Arial" w:hAnsi="Arial" w:cs="Arial"/>
          <w:sz w:val="20"/>
          <w:szCs w:val="20"/>
        </w:rPr>
        <w:t>упает в силу с 1 января 2016 года.</w:t>
      </w: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43D3" w:rsidRDefault="001243D3" w:rsidP="001243D3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9D2989" w:rsidRDefault="001243D3"/>
    <w:sectPr w:rsidR="009D2989" w:rsidSect="009A74B7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243D3"/>
    <w:rsid w:val="001243D3"/>
    <w:rsid w:val="0097698F"/>
    <w:rsid w:val="00DA64C6"/>
    <w:rsid w:val="00E42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4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F8E3F630E8AB6B7EC25E71BED4566CF4DAAE32F8DC025B5B8E6812CB534F489182D0126415AEC3421EC84F78190BEEAF61E43m2e7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8E3F630E8AB6B7EC25E71BED4566CF4DAAE32D8AC125B5B8E6812CB534F489182D012F4A0EBD7171EAD2A6DBC5B0F6F400412437E95542m1e6J" TargetMode="External"/><Relationship Id="rId5" Type="http://schemas.openxmlformats.org/officeDocument/2006/relationships/hyperlink" Target="consultantplus://offline/ref=7F8E3F630E8AB6B7EC25E71BED4566CF4DAAE32F8DC025B5B8E6812CB534F489182D012F4A0EB87270EAD2A6DBC5B0F6F400412437E95542m1e6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16</Pages>
  <Words>7539</Words>
  <Characters>42978</Characters>
  <Application>Microsoft Office Word</Application>
  <DocSecurity>0</DocSecurity>
  <Lines>358</Lines>
  <Paragraphs>100</Paragraphs>
  <ScaleCrop>false</ScaleCrop>
  <Company>Microsoft</Company>
  <LinksUpToDate>false</LinksUpToDate>
  <CharactersWithSpaces>50417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2020-03-20T09:33:00Z</dcterms:created>
  <dcterms:modified xsi:type="dcterms:W3CDTF">2020-03-20T09:39:00Z</dcterms:modified>
</cp:coreProperties>
</file>